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E69" w:rsidRPr="00DF0C9C" w:rsidRDefault="00C04E69" w:rsidP="00DF0C9C">
      <w:pPr>
        <w:spacing w:line="480" w:lineRule="auto"/>
        <w:rPr>
          <w:rFonts w:ascii="Times New Roman" w:hAnsi="Times New Roman" w:cs="Times New Roman"/>
          <w:sz w:val="24"/>
          <w:szCs w:val="24"/>
        </w:rPr>
      </w:pPr>
    </w:p>
    <w:p w:rsidR="00362912" w:rsidRPr="008A26AE" w:rsidRDefault="00362912" w:rsidP="00DF0C9C">
      <w:pPr>
        <w:spacing w:line="480" w:lineRule="auto"/>
        <w:rPr>
          <w:rFonts w:ascii="Times New Roman" w:hAnsi="Times New Roman" w:cs="Times New Roman"/>
          <w:sz w:val="24"/>
          <w:szCs w:val="24"/>
        </w:rPr>
      </w:pPr>
    </w:p>
    <w:p w:rsidR="007972FC" w:rsidRDefault="007972FC" w:rsidP="000C084A">
      <w:pPr>
        <w:spacing w:line="480" w:lineRule="auto"/>
        <w:ind w:left="720" w:hanging="720"/>
        <w:jc w:val="center"/>
        <w:rPr>
          <w:rFonts w:ascii="Times New Roman" w:hAnsi="Times New Roman" w:cs="Times New Roman"/>
          <w:sz w:val="24"/>
          <w:szCs w:val="24"/>
        </w:rPr>
      </w:pPr>
    </w:p>
    <w:p w:rsidR="007972FC" w:rsidRDefault="007972FC" w:rsidP="000C084A">
      <w:pPr>
        <w:spacing w:line="480" w:lineRule="auto"/>
        <w:ind w:left="720" w:hanging="720"/>
        <w:jc w:val="center"/>
        <w:rPr>
          <w:rFonts w:ascii="Times New Roman" w:hAnsi="Times New Roman" w:cs="Times New Roman"/>
          <w:sz w:val="24"/>
          <w:szCs w:val="24"/>
        </w:rPr>
      </w:pPr>
    </w:p>
    <w:p w:rsidR="007972FC" w:rsidRDefault="007972FC" w:rsidP="000C084A">
      <w:pPr>
        <w:spacing w:line="480" w:lineRule="auto"/>
        <w:ind w:left="720" w:hanging="720"/>
        <w:jc w:val="center"/>
        <w:rPr>
          <w:rFonts w:ascii="Times New Roman" w:hAnsi="Times New Roman" w:cs="Times New Roman"/>
          <w:sz w:val="24"/>
          <w:szCs w:val="24"/>
        </w:rPr>
      </w:pPr>
    </w:p>
    <w:p w:rsidR="007972FC" w:rsidRDefault="007972FC" w:rsidP="000C084A">
      <w:pPr>
        <w:spacing w:line="480" w:lineRule="auto"/>
        <w:ind w:left="720" w:hanging="720"/>
        <w:jc w:val="center"/>
        <w:rPr>
          <w:rFonts w:ascii="Times New Roman" w:hAnsi="Times New Roman" w:cs="Times New Roman"/>
          <w:sz w:val="24"/>
          <w:szCs w:val="24"/>
        </w:rPr>
      </w:pPr>
    </w:p>
    <w:p w:rsidR="007972FC" w:rsidRDefault="007972FC" w:rsidP="000C084A">
      <w:pPr>
        <w:spacing w:line="480" w:lineRule="auto"/>
        <w:ind w:left="720" w:hanging="720"/>
        <w:jc w:val="center"/>
        <w:rPr>
          <w:rFonts w:ascii="Times New Roman" w:hAnsi="Times New Roman" w:cs="Times New Roman"/>
          <w:sz w:val="24"/>
          <w:szCs w:val="24"/>
        </w:rPr>
      </w:pPr>
    </w:p>
    <w:p w:rsidR="007972FC" w:rsidRDefault="007972FC" w:rsidP="000C084A">
      <w:pPr>
        <w:spacing w:line="480" w:lineRule="auto"/>
        <w:ind w:left="720" w:hanging="720"/>
        <w:jc w:val="center"/>
        <w:rPr>
          <w:rFonts w:ascii="Times New Roman" w:hAnsi="Times New Roman" w:cs="Times New Roman"/>
          <w:sz w:val="24"/>
          <w:szCs w:val="24"/>
        </w:rPr>
      </w:pPr>
    </w:p>
    <w:p w:rsidR="000C084A" w:rsidRDefault="000C084A" w:rsidP="000C084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The Free Market R</w:t>
      </w:r>
      <w:r w:rsidRPr="008A26AE">
        <w:rPr>
          <w:rFonts w:ascii="Times New Roman" w:hAnsi="Times New Roman" w:cs="Times New Roman"/>
          <w:sz w:val="24"/>
          <w:szCs w:val="24"/>
        </w:rPr>
        <w:t>eproduction.</w:t>
      </w:r>
    </w:p>
    <w:p w:rsidR="000C084A" w:rsidRDefault="000C084A" w:rsidP="000C084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Name.</w:t>
      </w:r>
    </w:p>
    <w:p w:rsidR="000C084A" w:rsidRDefault="000C084A" w:rsidP="000C084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w:t>
      </w:r>
    </w:p>
    <w:p w:rsidR="000C084A" w:rsidRDefault="000C084A" w:rsidP="000C084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Date.</w:t>
      </w:r>
    </w:p>
    <w:p w:rsidR="00101C0C" w:rsidRDefault="00101C0C" w:rsidP="007972FC">
      <w:pPr>
        <w:spacing w:line="480" w:lineRule="auto"/>
        <w:ind w:firstLine="720"/>
        <w:rPr>
          <w:rFonts w:ascii="Times New Roman" w:hAnsi="Times New Roman" w:cs="Times New Roman"/>
          <w:sz w:val="24"/>
          <w:szCs w:val="24"/>
        </w:rPr>
      </w:pPr>
    </w:p>
    <w:p w:rsidR="00101C0C" w:rsidRDefault="00101C0C" w:rsidP="007972FC">
      <w:pPr>
        <w:spacing w:line="480" w:lineRule="auto"/>
        <w:ind w:firstLine="720"/>
        <w:rPr>
          <w:rFonts w:ascii="Times New Roman" w:hAnsi="Times New Roman" w:cs="Times New Roman"/>
          <w:sz w:val="24"/>
          <w:szCs w:val="24"/>
        </w:rPr>
      </w:pPr>
    </w:p>
    <w:p w:rsidR="00101C0C" w:rsidRDefault="00101C0C" w:rsidP="007972FC">
      <w:pPr>
        <w:spacing w:line="480" w:lineRule="auto"/>
        <w:ind w:firstLine="720"/>
        <w:rPr>
          <w:rFonts w:ascii="Times New Roman" w:hAnsi="Times New Roman" w:cs="Times New Roman"/>
          <w:sz w:val="24"/>
          <w:szCs w:val="24"/>
        </w:rPr>
      </w:pPr>
    </w:p>
    <w:p w:rsidR="00101C0C" w:rsidRDefault="00101C0C" w:rsidP="007972FC">
      <w:pPr>
        <w:spacing w:line="480" w:lineRule="auto"/>
        <w:ind w:firstLine="720"/>
        <w:rPr>
          <w:rFonts w:ascii="Times New Roman" w:hAnsi="Times New Roman" w:cs="Times New Roman"/>
          <w:sz w:val="24"/>
          <w:szCs w:val="24"/>
        </w:rPr>
      </w:pPr>
    </w:p>
    <w:p w:rsidR="00101C0C" w:rsidRDefault="00101C0C" w:rsidP="007972FC">
      <w:pPr>
        <w:spacing w:line="480" w:lineRule="auto"/>
        <w:ind w:firstLine="720"/>
        <w:rPr>
          <w:rFonts w:ascii="Times New Roman" w:hAnsi="Times New Roman" w:cs="Times New Roman"/>
          <w:sz w:val="24"/>
          <w:szCs w:val="24"/>
        </w:rPr>
      </w:pPr>
    </w:p>
    <w:p w:rsidR="007972FC" w:rsidRPr="007972FC" w:rsidRDefault="007972FC" w:rsidP="007972FC">
      <w:pPr>
        <w:spacing w:line="480" w:lineRule="auto"/>
        <w:ind w:firstLine="720"/>
        <w:rPr>
          <w:rFonts w:ascii="Times New Roman" w:hAnsi="Times New Roman" w:cs="Times New Roman"/>
          <w:sz w:val="24"/>
          <w:szCs w:val="24"/>
        </w:rPr>
      </w:pPr>
      <w:r w:rsidRPr="007972FC">
        <w:rPr>
          <w:rFonts w:ascii="Times New Roman" w:hAnsi="Times New Roman" w:cs="Times New Roman"/>
          <w:sz w:val="24"/>
          <w:szCs w:val="24"/>
        </w:rPr>
        <w:lastRenderedPageBreak/>
        <w:t>The case of free market reproduction has been debated critically, and there is an assertion that it holds legal, moral and ethical aspects. Free market reproduction is linked closely to human egg donation which has become a business venture, and this is motivated by the development of reproductive technology (Smajdor</w:t>
      </w:r>
      <w:r w:rsidR="00101C0C" w:rsidRPr="007972FC">
        <w:rPr>
          <w:rFonts w:ascii="Times New Roman" w:hAnsi="Times New Roman" w:cs="Times New Roman"/>
          <w:sz w:val="24"/>
          <w:szCs w:val="24"/>
        </w:rPr>
        <w:t>, 2016</w:t>
      </w:r>
      <w:r w:rsidRPr="007972FC">
        <w:rPr>
          <w:rFonts w:ascii="Times New Roman" w:hAnsi="Times New Roman" w:cs="Times New Roman"/>
          <w:sz w:val="24"/>
          <w:szCs w:val="24"/>
        </w:rPr>
        <w:t>). From one side of ethical or a moral standpoint, the free market reproduction which is the basis of embryo</w:t>
      </w:r>
      <w:r w:rsidR="00101C0C">
        <w:rPr>
          <w:rFonts w:ascii="Times New Roman" w:hAnsi="Times New Roman" w:cs="Times New Roman"/>
          <w:sz w:val="24"/>
          <w:szCs w:val="24"/>
        </w:rPr>
        <w:t xml:space="preserve"> and egg</w:t>
      </w:r>
      <w:r w:rsidRPr="007972FC">
        <w:rPr>
          <w:rFonts w:ascii="Times New Roman" w:hAnsi="Times New Roman" w:cs="Times New Roman"/>
          <w:sz w:val="24"/>
          <w:szCs w:val="24"/>
        </w:rPr>
        <w:t xml:space="preserve"> donation is wrong as women are sometimes paid for giving their eggs, and this is viewed like selling humanity or lives. On the other side, the system is ethical as women who are infertile, and others who cannot sire children due to health complications are given an opportunity to bring forth life. .Among the four responses presented in the scenario, it is my firm conviction that the third one (C) is the most ethical.</w:t>
      </w:r>
    </w:p>
    <w:p w:rsidR="007972FC" w:rsidRPr="007972FC" w:rsidRDefault="007972FC" w:rsidP="007972FC">
      <w:pPr>
        <w:spacing w:line="480" w:lineRule="auto"/>
        <w:ind w:firstLine="720"/>
        <w:rPr>
          <w:rFonts w:ascii="Times New Roman" w:hAnsi="Times New Roman" w:cs="Times New Roman"/>
          <w:sz w:val="24"/>
          <w:szCs w:val="24"/>
        </w:rPr>
      </w:pPr>
      <w:r w:rsidRPr="007972FC">
        <w:rPr>
          <w:rFonts w:ascii="Times New Roman" w:hAnsi="Times New Roman" w:cs="Times New Roman"/>
          <w:sz w:val="24"/>
          <w:szCs w:val="24"/>
        </w:rPr>
        <w:t xml:space="preserve">In the context of the USA, egg donation is unregulated, and this is due to the high demand and compensation for the donors goes as high as $50,000 (Klein &amp; Sauer, 2015).Just like the third response hints, lack of regulation on the market alienates </w:t>
      </w:r>
      <w:r w:rsidR="00101C0C" w:rsidRPr="007972FC">
        <w:rPr>
          <w:rFonts w:ascii="Times New Roman" w:hAnsi="Times New Roman" w:cs="Times New Roman"/>
          <w:sz w:val="24"/>
          <w:szCs w:val="24"/>
        </w:rPr>
        <w:t>biases. It</w:t>
      </w:r>
      <w:r w:rsidRPr="007972FC">
        <w:rPr>
          <w:rFonts w:ascii="Times New Roman" w:hAnsi="Times New Roman" w:cs="Times New Roman"/>
          <w:sz w:val="24"/>
          <w:szCs w:val="24"/>
        </w:rPr>
        <w:t xml:space="preserve"> is however evident that aspects such as demand and supply lead to critical biases. According to the response, professionals should not impose on the systems but can make recommendations on how to make the system ethical. This means that egg donation will continue but through regulations which protect the donor, the recipient and also the resulting child. In most cases, women who donate their eggs usually focus on the money due to the free system and this poses risks. In this case, the women can be educated about the dangers of the procedures they are exposed to, and hence, their protection will make the system more ethical.</w:t>
      </w:r>
    </w:p>
    <w:p w:rsidR="007972FC" w:rsidRPr="007972FC" w:rsidRDefault="007972FC" w:rsidP="007972FC">
      <w:pPr>
        <w:spacing w:line="480" w:lineRule="auto"/>
        <w:ind w:firstLine="720"/>
        <w:rPr>
          <w:rFonts w:ascii="Times New Roman" w:hAnsi="Times New Roman" w:cs="Times New Roman"/>
          <w:sz w:val="24"/>
          <w:szCs w:val="24"/>
        </w:rPr>
      </w:pPr>
      <w:r w:rsidRPr="007972FC">
        <w:rPr>
          <w:rFonts w:ascii="Times New Roman" w:hAnsi="Times New Roman" w:cs="Times New Roman"/>
          <w:sz w:val="24"/>
          <w:szCs w:val="24"/>
        </w:rPr>
        <w:t xml:space="preserve">Despite the fact that the system is free from biases, regulations should be erected to protect all the patients especially the donors. The donor should also be familiarized with the procedure and the most appropriate sort of testing (Klein &amp; Sauer, 2015). As asserted, the market </w:t>
      </w:r>
      <w:r w:rsidRPr="007972FC">
        <w:rPr>
          <w:rFonts w:ascii="Times New Roman" w:hAnsi="Times New Roman" w:cs="Times New Roman"/>
          <w:sz w:val="24"/>
          <w:szCs w:val="24"/>
        </w:rPr>
        <w:lastRenderedPageBreak/>
        <w:t>can be used as a medium of expressing ethical and moral decisions and hence, it is necessary to educate the women on what they get themselves to; the process, and the risk they pose themselves to and to the unborn children. In other words, consent and protection of life should be central in the free market reproduction.</w:t>
      </w: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101C0C" w:rsidRDefault="00101C0C" w:rsidP="00101C0C">
      <w:pPr>
        <w:spacing w:line="480" w:lineRule="auto"/>
        <w:ind w:firstLine="720"/>
        <w:jc w:val="center"/>
        <w:rPr>
          <w:rFonts w:ascii="Times New Roman" w:hAnsi="Times New Roman" w:cs="Times New Roman"/>
          <w:sz w:val="24"/>
          <w:szCs w:val="24"/>
        </w:rPr>
      </w:pPr>
    </w:p>
    <w:p w:rsidR="007972FC" w:rsidRPr="007972FC" w:rsidRDefault="007972FC" w:rsidP="00101C0C">
      <w:pPr>
        <w:spacing w:line="480" w:lineRule="auto"/>
        <w:ind w:firstLine="720"/>
        <w:jc w:val="center"/>
        <w:rPr>
          <w:rFonts w:ascii="Times New Roman" w:hAnsi="Times New Roman" w:cs="Times New Roman"/>
          <w:sz w:val="24"/>
          <w:szCs w:val="24"/>
        </w:rPr>
      </w:pPr>
      <w:r w:rsidRPr="007972FC">
        <w:rPr>
          <w:rFonts w:ascii="Times New Roman" w:hAnsi="Times New Roman" w:cs="Times New Roman"/>
          <w:sz w:val="24"/>
          <w:szCs w:val="24"/>
        </w:rPr>
        <w:lastRenderedPageBreak/>
        <w:t>References.</w:t>
      </w:r>
    </w:p>
    <w:p w:rsidR="007972FC" w:rsidRPr="007972FC" w:rsidRDefault="007972FC" w:rsidP="00101C0C">
      <w:pPr>
        <w:spacing w:line="480" w:lineRule="auto"/>
        <w:ind w:left="720" w:hanging="720"/>
        <w:rPr>
          <w:rFonts w:ascii="Times New Roman" w:hAnsi="Times New Roman" w:cs="Times New Roman"/>
          <w:sz w:val="24"/>
          <w:szCs w:val="24"/>
        </w:rPr>
      </w:pPr>
      <w:r w:rsidRPr="007972FC">
        <w:rPr>
          <w:rFonts w:ascii="Times New Roman" w:hAnsi="Times New Roman" w:cs="Times New Roman"/>
          <w:sz w:val="24"/>
          <w:szCs w:val="24"/>
        </w:rPr>
        <w:t>Klein, J. U., &amp; Sauer, M. V. (2015, July). Ethics in egg donation: past, present, and future. In Seminars in reproductive medicine(Vol. 28, No. 04, pp. 322-328). © Thieme Medical Publishers.</w:t>
      </w:r>
    </w:p>
    <w:p w:rsidR="000C084A" w:rsidRPr="00DF0C9C" w:rsidRDefault="007972FC" w:rsidP="00101C0C">
      <w:pPr>
        <w:spacing w:line="480" w:lineRule="auto"/>
        <w:ind w:left="720" w:hanging="720"/>
        <w:rPr>
          <w:rFonts w:ascii="Times New Roman" w:hAnsi="Times New Roman" w:cs="Times New Roman"/>
          <w:sz w:val="24"/>
          <w:szCs w:val="24"/>
        </w:rPr>
      </w:pPr>
      <w:r w:rsidRPr="007972FC">
        <w:rPr>
          <w:rFonts w:ascii="Times New Roman" w:hAnsi="Times New Roman" w:cs="Times New Roman"/>
          <w:sz w:val="24"/>
          <w:szCs w:val="24"/>
        </w:rPr>
        <w:t>Smajdor, A. (2016). The ethics of egg donation in the over the fifties. Menopause international, 14(4), 173-177.</w:t>
      </w:r>
    </w:p>
    <w:sectPr w:rsidR="000C084A" w:rsidRPr="00DF0C9C" w:rsidSect="000C08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1CF" w:rsidRDefault="004511CF" w:rsidP="000C084A">
      <w:pPr>
        <w:spacing w:after="0" w:line="240" w:lineRule="auto"/>
      </w:pPr>
      <w:r>
        <w:separator/>
      </w:r>
    </w:p>
  </w:endnote>
  <w:endnote w:type="continuationSeparator" w:id="1">
    <w:p w:rsidR="004511CF" w:rsidRDefault="004511CF" w:rsidP="000C08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1CF" w:rsidRDefault="004511CF" w:rsidP="000C084A">
      <w:pPr>
        <w:spacing w:after="0" w:line="240" w:lineRule="auto"/>
      </w:pPr>
      <w:r>
        <w:separator/>
      </w:r>
    </w:p>
  </w:footnote>
  <w:footnote w:type="continuationSeparator" w:id="1">
    <w:p w:rsidR="004511CF" w:rsidRDefault="004511CF" w:rsidP="000C08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4A" w:rsidRPr="000C084A" w:rsidRDefault="000C084A" w:rsidP="000C084A">
    <w:pPr>
      <w:pStyle w:val="Header"/>
      <w:spacing w:line="480" w:lineRule="auto"/>
      <w:rPr>
        <w:rFonts w:ascii="Times New Roman" w:hAnsi="Times New Roman" w:cs="Times New Roman"/>
        <w:sz w:val="24"/>
        <w:szCs w:val="24"/>
      </w:rPr>
    </w:pPr>
    <w:r w:rsidRPr="000C084A">
      <w:rPr>
        <w:rFonts w:ascii="Times New Roman" w:hAnsi="Times New Roman" w:cs="Times New Roman"/>
        <w:sz w:val="24"/>
        <w:szCs w:val="24"/>
      </w:rPr>
      <w:t>THE FREE MARKET REPRODUCTION.</w:t>
    </w:r>
    <w:r>
      <w:rPr>
        <w:rFonts w:ascii="Times New Roman" w:hAnsi="Times New Roman" w:cs="Times New Roman"/>
        <w:sz w:val="24"/>
        <w:szCs w:val="24"/>
      </w:rPr>
      <w:t xml:space="preserve">          </w:t>
    </w:r>
    <w:r w:rsidRPr="000C084A">
      <w:rPr>
        <w:rFonts w:ascii="Times New Roman" w:hAnsi="Times New Roman" w:cs="Times New Roman"/>
        <w:sz w:val="24"/>
        <w:szCs w:val="24"/>
      </w:rPr>
      <w:t xml:space="preserve">                                                </w:t>
    </w:r>
    <w:r w:rsidRPr="000C084A">
      <w:rPr>
        <w:rFonts w:ascii="Times New Roman" w:hAnsi="Times New Roman" w:cs="Times New Roman"/>
        <w:sz w:val="24"/>
        <w:szCs w:val="24"/>
      </w:rPr>
      <w:fldChar w:fldCharType="begin"/>
    </w:r>
    <w:r w:rsidRPr="000C084A">
      <w:rPr>
        <w:rFonts w:ascii="Times New Roman" w:hAnsi="Times New Roman" w:cs="Times New Roman"/>
        <w:sz w:val="24"/>
        <w:szCs w:val="24"/>
      </w:rPr>
      <w:instrText xml:space="preserve"> PAGE   \* MERGEFORMAT </w:instrText>
    </w:r>
    <w:r w:rsidRPr="000C084A">
      <w:rPr>
        <w:rFonts w:ascii="Times New Roman" w:hAnsi="Times New Roman" w:cs="Times New Roman"/>
        <w:sz w:val="24"/>
        <w:szCs w:val="24"/>
      </w:rPr>
      <w:fldChar w:fldCharType="separate"/>
    </w:r>
    <w:r w:rsidR="00101C0C">
      <w:rPr>
        <w:rFonts w:ascii="Times New Roman" w:hAnsi="Times New Roman" w:cs="Times New Roman"/>
        <w:noProof/>
        <w:sz w:val="24"/>
        <w:szCs w:val="24"/>
      </w:rPr>
      <w:t>4</w:t>
    </w:r>
    <w:r w:rsidRPr="000C084A">
      <w:rPr>
        <w:rFonts w:ascii="Times New Roman" w:hAnsi="Times New Roman" w:cs="Times New Roman"/>
        <w:sz w:val="24"/>
        <w:szCs w:val="24"/>
      </w:rPr>
      <w:fldChar w:fldCharType="end"/>
    </w:r>
  </w:p>
  <w:p w:rsidR="000C084A" w:rsidRDefault="000C08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84A" w:rsidRPr="000C084A" w:rsidRDefault="000C084A" w:rsidP="000C084A">
    <w:pPr>
      <w:pStyle w:val="Header"/>
      <w:spacing w:line="480" w:lineRule="auto"/>
      <w:rPr>
        <w:rFonts w:ascii="Times New Roman" w:hAnsi="Times New Roman" w:cs="Times New Roman"/>
        <w:sz w:val="24"/>
        <w:szCs w:val="24"/>
      </w:rPr>
    </w:pPr>
    <w:r w:rsidRPr="000C084A">
      <w:rPr>
        <w:rFonts w:ascii="Times New Roman" w:hAnsi="Times New Roman" w:cs="Times New Roman"/>
        <w:sz w:val="24"/>
        <w:szCs w:val="24"/>
      </w:rPr>
      <w:t>Running Head: THE FREE MARKET REPRODUCTION.</w:t>
    </w:r>
    <w:r>
      <w:rPr>
        <w:rFonts w:ascii="Times New Roman" w:hAnsi="Times New Roman" w:cs="Times New Roman"/>
        <w:sz w:val="24"/>
        <w:szCs w:val="24"/>
      </w:rPr>
      <w:t xml:space="preserve">                                                          </w:t>
    </w:r>
    <w:r w:rsidRPr="000C084A">
      <w:rPr>
        <w:rFonts w:ascii="Times New Roman" w:hAnsi="Times New Roman" w:cs="Times New Roman"/>
        <w:sz w:val="24"/>
        <w:szCs w:val="24"/>
      </w:rPr>
      <w:fldChar w:fldCharType="begin"/>
    </w:r>
    <w:r w:rsidRPr="000C084A">
      <w:rPr>
        <w:rFonts w:ascii="Times New Roman" w:hAnsi="Times New Roman" w:cs="Times New Roman"/>
        <w:sz w:val="24"/>
        <w:szCs w:val="24"/>
      </w:rPr>
      <w:instrText xml:space="preserve"> PAGE   \* MERGEFORMAT </w:instrText>
    </w:r>
    <w:r w:rsidRPr="000C084A">
      <w:rPr>
        <w:rFonts w:ascii="Times New Roman" w:hAnsi="Times New Roman" w:cs="Times New Roman"/>
        <w:sz w:val="24"/>
        <w:szCs w:val="24"/>
      </w:rPr>
      <w:fldChar w:fldCharType="separate"/>
    </w:r>
    <w:r w:rsidR="00101C0C">
      <w:rPr>
        <w:rFonts w:ascii="Times New Roman" w:hAnsi="Times New Roman" w:cs="Times New Roman"/>
        <w:noProof/>
        <w:sz w:val="24"/>
        <w:szCs w:val="24"/>
      </w:rPr>
      <w:t>1</w:t>
    </w:r>
    <w:r w:rsidRPr="000C084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62912"/>
    <w:rsid w:val="00055C9F"/>
    <w:rsid w:val="000C084A"/>
    <w:rsid w:val="00101C0C"/>
    <w:rsid w:val="002A3FD5"/>
    <w:rsid w:val="00362912"/>
    <w:rsid w:val="004511CF"/>
    <w:rsid w:val="007972FC"/>
    <w:rsid w:val="008A26AE"/>
    <w:rsid w:val="008C0D9F"/>
    <w:rsid w:val="00C04E69"/>
    <w:rsid w:val="00DF0C9C"/>
    <w:rsid w:val="00E114DF"/>
    <w:rsid w:val="00F252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4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4E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E69"/>
    <w:rPr>
      <w:rFonts w:ascii="Tahoma" w:hAnsi="Tahoma" w:cs="Tahoma"/>
      <w:sz w:val="16"/>
      <w:szCs w:val="16"/>
    </w:rPr>
  </w:style>
  <w:style w:type="paragraph" w:styleId="Header">
    <w:name w:val="header"/>
    <w:basedOn w:val="Normal"/>
    <w:link w:val="HeaderChar"/>
    <w:uiPriority w:val="99"/>
    <w:unhideWhenUsed/>
    <w:rsid w:val="000C0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84A"/>
  </w:style>
  <w:style w:type="paragraph" w:styleId="Footer">
    <w:name w:val="footer"/>
    <w:basedOn w:val="Normal"/>
    <w:link w:val="FooterChar"/>
    <w:uiPriority w:val="99"/>
    <w:semiHidden/>
    <w:unhideWhenUsed/>
    <w:rsid w:val="000C08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08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2017-10-19T21:49:00Z</dcterms:created>
  <dcterms:modified xsi:type="dcterms:W3CDTF">2017-10-19T23:45:00Z</dcterms:modified>
</cp:coreProperties>
</file>